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41" w:rsidRDefault="00A90641" w:rsidP="00A9064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Органы, взаимодействующие</w:t>
      </w:r>
    </w:p>
    <w:p w:rsidR="003C50F8" w:rsidRPr="003C50F8" w:rsidRDefault="00A90641" w:rsidP="00A9064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 субъектами малого и среднего предпринимательства( СМСП)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6"/>
        <w:gridCol w:w="2755"/>
        <w:gridCol w:w="3414"/>
        <w:gridCol w:w="1465"/>
      </w:tblGrid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Основные темы обращений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органа власти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Адрес,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e-mail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финансовая,  информационно-консультационная поддержка предпринимателей;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экономического развития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пр. Ленина, д. 57, </w:t>
            </w:r>
            <w:hyperlink r:id="rId4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http://www.econom-chelreg.ru/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>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http://www.chelbiznes.ru/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6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http://www.oblinvest74.ru/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7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http://www.chelreg-innov.ru/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8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http://www.innovation-chel.ru/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9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http://www.fond74.ru/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0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cecon@chel.surnet.ru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263-25-96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263-24-94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264-53-15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развитие потребительского рынка (торговля и сфера услуг), имущественная поддержка, региональный (муниципальный) контроль (надзор)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0F8" w:rsidRPr="003C50F8" w:rsidRDefault="003C50F8" w:rsidP="003C50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0F8" w:rsidRPr="003C50F8" w:rsidRDefault="003C50F8" w:rsidP="003C50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263-57-27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263-95-82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лицензирование деятельности по заготовке, хранения, переработке и реализации лома черных и цветных металлов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0F8" w:rsidRPr="003C50F8" w:rsidRDefault="003C50F8" w:rsidP="003C50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0F8" w:rsidRPr="003C50F8" w:rsidRDefault="003C50F8" w:rsidP="003C50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264-01-88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264-36-45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строительный и жилищный надзор;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контроль оказания услуг такси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строительства и инфраструктуры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454048, г. Челябинск,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</w:rPr>
              <w:t>Елькина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 xml:space="preserve">, д. 77, </w:t>
            </w:r>
          </w:p>
          <w:p w:rsidR="003C50F8" w:rsidRPr="003C50F8" w:rsidRDefault="0052504A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3C50F8"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http://www.minstroy74.ru/</w:t>
              </w:r>
            </w:hyperlink>
            <w:r w:rsidR="003C50F8" w:rsidRPr="003C50F8">
              <w:rPr>
                <w:rFonts w:ascii="Times New Roman" w:eastAsia="Times New Roman" w:hAnsi="Times New Roman" w:cs="Times New Roman"/>
              </w:rPr>
              <w:t>,</w:t>
            </w:r>
            <w:r w:rsidR="003C50F8" w:rsidRPr="003C50F8">
              <w:rPr>
                <w:rFonts w:ascii="Times New Roman" w:eastAsia="Times New Roman" w:hAnsi="Times New Roman" w:cs="Times New Roman"/>
              </w:rPr>
              <w:br/>
            </w:r>
            <w:hyperlink r:id="rId12" w:history="1">
              <w:r w:rsidR="003C50F8"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priem@minstroy74.ru</w:t>
              </w:r>
            </w:hyperlink>
            <w:r w:rsidR="003C50F8" w:rsidRPr="003C50F8">
              <w:rPr>
                <w:rFonts w:ascii="Times New Roman" w:eastAsia="Times New Roman" w:hAnsi="Times New Roman" w:cs="Times New Roman"/>
              </w:rPr>
              <w:t>,</w:t>
            </w:r>
            <w:r w:rsidR="003C50F8" w:rsidRPr="003C50F8">
              <w:rPr>
                <w:rFonts w:ascii="Times New Roman" w:eastAsia="Times New Roman" w:hAnsi="Times New Roman" w:cs="Times New Roman"/>
              </w:rPr>
              <w:br/>
            </w:r>
            <w:hyperlink r:id="rId13" w:history="1">
              <w:r w:rsidR="003C50F8"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main@minstroy74.ru</w:t>
              </w:r>
            </w:hyperlink>
            <w:r w:rsidR="003C50F8"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237-83-88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237-83-87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поддержка </w:t>
            </w:r>
            <w:proofErr w:type="gramStart"/>
            <w:r w:rsidRPr="003C50F8">
              <w:rPr>
                <w:rFonts w:ascii="Times New Roman" w:eastAsia="Times New Roman" w:hAnsi="Times New Roman" w:cs="Times New Roman"/>
              </w:rPr>
              <w:t>К(</w:t>
            </w:r>
            <w:proofErr w:type="gramEnd"/>
            <w:r w:rsidRPr="003C50F8">
              <w:rPr>
                <w:rFonts w:ascii="Times New Roman" w:eastAsia="Times New Roman" w:hAnsi="Times New Roman" w:cs="Times New Roman"/>
              </w:rPr>
              <w:t xml:space="preserve">Ф)Х, сельхозпроизводителей;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ветеринарный и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</w:rPr>
              <w:t>гостехнадзор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контроль оборота алкогольной продукции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сельского хозяйства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454080,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ул. Сони Кривой, д. 75,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4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http://www.chelagro.ru/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5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agrom@chel.surnet.ru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239-60-05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239-61-16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239-60-88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программы по развитию здравоохранения;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лицензирование медицинской и фармацевтической деятельности;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контроль качества оказания медицинской помощи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здравоохранения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454000,г.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ул. Кирова, д. 165,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6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http://www.zdrav74.ru/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7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oblzdrav@chel.surnet.ru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263-52-62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263-31-02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lastRenderedPageBreak/>
              <w:t xml:space="preserve">- экологический контроль;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обращение с отходами;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использование особо охраняемых природных территорий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 xml:space="preserve">Министерство экологии Челябинской области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пр. Ленина, д. 57,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8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http://www.mineco174.ru/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>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19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info@mineco174.ru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264-66-80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264-59-32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контроль применения регулируемых цен (тарифов) в сфере энергоснабжения, тарифов на услуги предприятий коммунального комплекса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454080,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ул. Сони Кривой,  д. 75,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0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http://www.tarif74.ru/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>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1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eto@tarif74.ru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265-39-39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232-32-32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имущественная поддержка и контроль эффективности использования областного имущества;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содействие промышленным организациям (предприятиям) в развитии межрегиональных производственных отношений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 имущества и природных ресурсов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пр. Ленина, д. 57,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2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http://www.minprom74.ru/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3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info@minprom74.ru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263-43-84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263-47-71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обеспечение государственных гарантий в области содействия занятости населения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Главное Управление по труду и занятости населения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gramStart"/>
            <w:r w:rsidRPr="003C50F8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3C50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д. 8-а,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4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http://www.szn74.ru/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5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depzan@szn74.ru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261-51-26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261-51-25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261-42-68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регистрация предприятий;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налогообложение, налоговый учет и контроль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454080,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пр. Ленина, д. 79,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6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http://www.r74.nalog.ru/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(351) 265-60-13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вопросы взаимодействия изготовителей (продавцов) с потребителями товаров (работ, услуг)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 xml:space="preserve">Управление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Роспотребнадзора</w:t>
            </w:r>
            <w:proofErr w:type="spellEnd"/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 xml:space="preserve"> по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454007, ул. 1-й Пятилетки, д. 57,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7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http://www.rospn74.ru/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>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8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zashitafguz@chel.surnet.ru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775-33-45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(консультации для потребителей и юр</w:t>
            </w:r>
            <w:proofErr w:type="gramStart"/>
            <w:r w:rsidRPr="003C50F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3C50F8">
              <w:rPr>
                <w:rFonts w:ascii="Times New Roman" w:eastAsia="Times New Roman" w:hAnsi="Times New Roman" w:cs="Times New Roman"/>
              </w:rPr>
              <w:t>иц)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263-34-27 (услуги)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263-85-77 (промтовары)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надзор за исполнением законодательства государственными органами власти, организациями;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lastRenderedPageBreak/>
              <w:t xml:space="preserve">- защита прав индивидуальных предпринимателей и юридических лиц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Прокуратура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454091, г. Челябинск,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</w:rPr>
              <w:t>Елькина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>, д. 11,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29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http://www.chelproc.ru/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239-20-20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239-21-63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239-20-</w:t>
            </w:r>
            <w:r w:rsidRPr="003C50F8"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lastRenderedPageBreak/>
              <w:t xml:space="preserve">- программы по развитию образования;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лицензирование образовательной деятельности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образования и науки 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454113, г. Челябинск, площадь Революции,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 д. 4, 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30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http://www.minobr74.ru/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>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31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moin@chel.surnet.ru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263-67-62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263-46-31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защита нарушенных прав в результате незаконных действий третьих лиц  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Министерство внутренних дел</w:t>
            </w:r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454091, г. Челябинск, 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ул.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</w:rPr>
              <w:t>Елькина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>, д. 34,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hyperlink r:id="rId32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http://www.guvd74.ru/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268-82-09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>(351) 263-64-13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(351) 268-85-94 </w:t>
            </w:r>
          </w:p>
        </w:tc>
      </w:tr>
      <w:tr w:rsidR="003C50F8" w:rsidRPr="003C50F8" w:rsidTr="003C50F8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- защита прав субъектов малого и среднего бизнеса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 xml:space="preserve">Уполномоченный по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>зашите</w:t>
            </w:r>
            <w:proofErr w:type="spellEnd"/>
            <w:r w:rsidRPr="003C50F8">
              <w:rPr>
                <w:rFonts w:ascii="Times New Roman" w:eastAsia="Times New Roman" w:hAnsi="Times New Roman" w:cs="Times New Roman"/>
                <w:b/>
                <w:bCs/>
              </w:rPr>
              <w:t xml:space="preserve"> прав предпринимателей в Челябинской области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Гончаров Александр Николаевич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 xml:space="preserve">г. Челябинск, пл. Революции, д. 4, </w:t>
            </w:r>
            <w:proofErr w:type="spellStart"/>
            <w:r w:rsidRPr="003C50F8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 xml:space="preserve">. 200, </w:t>
            </w:r>
          </w:p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http://ombudsman174.pravmin74.ru/</w:t>
            </w:r>
            <w:r w:rsidRPr="003C50F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C50F8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3C50F8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3" w:history="1">
              <w:r w:rsidRPr="003C50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mtk.chel.ru@mail.ru</w:t>
              </w:r>
            </w:hyperlink>
            <w:r w:rsidRPr="003C50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0F8" w:rsidRPr="003C50F8" w:rsidRDefault="003C50F8" w:rsidP="003C50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C50F8">
              <w:rPr>
                <w:rFonts w:ascii="Times New Roman" w:eastAsia="Times New Roman" w:hAnsi="Times New Roman" w:cs="Times New Roman"/>
              </w:rPr>
              <w:t>(351) 737-04-00,</w:t>
            </w:r>
            <w:r w:rsidRPr="003C50F8">
              <w:rPr>
                <w:rFonts w:ascii="Times New Roman" w:eastAsia="Times New Roman" w:hAnsi="Times New Roman" w:cs="Times New Roman"/>
              </w:rPr>
              <w:br/>
              <w:t xml:space="preserve">факс: </w:t>
            </w:r>
          </w:p>
        </w:tc>
      </w:tr>
    </w:tbl>
    <w:p w:rsidR="00D7637C" w:rsidRPr="003C50F8" w:rsidRDefault="00D7637C" w:rsidP="003C50F8">
      <w:pPr>
        <w:ind w:hanging="993"/>
        <w:rPr>
          <w:rFonts w:ascii="Times New Roman" w:hAnsi="Times New Roman" w:cs="Times New Roman"/>
        </w:rPr>
      </w:pPr>
    </w:p>
    <w:sectPr w:rsidR="00D7637C" w:rsidRPr="003C50F8" w:rsidSect="003C50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0F8"/>
    <w:rsid w:val="001F0F52"/>
    <w:rsid w:val="003C50F8"/>
    <w:rsid w:val="0052504A"/>
    <w:rsid w:val="0098471A"/>
    <w:rsid w:val="00A4565A"/>
    <w:rsid w:val="00A90641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37C"/>
  </w:style>
  <w:style w:type="paragraph" w:styleId="1">
    <w:name w:val="heading 1"/>
    <w:basedOn w:val="a"/>
    <w:link w:val="10"/>
    <w:uiPriority w:val="9"/>
    <w:qFormat/>
    <w:rsid w:val="003C50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C50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C50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3C50F8"/>
    <w:rPr>
      <w:b/>
      <w:bCs/>
    </w:rPr>
  </w:style>
  <w:style w:type="character" w:styleId="a6">
    <w:name w:val="Hyperlink"/>
    <w:basedOn w:val="a0"/>
    <w:uiPriority w:val="99"/>
    <w:semiHidden/>
    <w:unhideWhenUsed/>
    <w:rsid w:val="003C5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ion-chel.ru/" TargetMode="External"/><Relationship Id="rId13" Type="http://schemas.openxmlformats.org/officeDocument/2006/relationships/hyperlink" Target="mailto:main@minstroy74.ru" TargetMode="External"/><Relationship Id="rId18" Type="http://schemas.openxmlformats.org/officeDocument/2006/relationships/hyperlink" Target="http://www.mineco174.ru/" TargetMode="External"/><Relationship Id="rId26" Type="http://schemas.openxmlformats.org/officeDocument/2006/relationships/hyperlink" Target="http://www.r74.nalog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to@tarif74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elreg-innov.ru/" TargetMode="External"/><Relationship Id="rId12" Type="http://schemas.openxmlformats.org/officeDocument/2006/relationships/hyperlink" Target="mailto:priem@minstroy74.ru" TargetMode="External"/><Relationship Id="rId17" Type="http://schemas.openxmlformats.org/officeDocument/2006/relationships/hyperlink" Target="mailto:oblzdrav@chel.surnet.ru" TargetMode="External"/><Relationship Id="rId25" Type="http://schemas.openxmlformats.org/officeDocument/2006/relationships/hyperlink" Target="mailto:depzan@szn74.ru" TargetMode="External"/><Relationship Id="rId33" Type="http://schemas.openxmlformats.org/officeDocument/2006/relationships/hyperlink" Target="mailto:mtk.chel.ru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drav74.ru/" TargetMode="External"/><Relationship Id="rId20" Type="http://schemas.openxmlformats.org/officeDocument/2006/relationships/hyperlink" Target="http://www.tarif74.ru/" TargetMode="External"/><Relationship Id="rId29" Type="http://schemas.openxmlformats.org/officeDocument/2006/relationships/hyperlink" Target="http://www.chelproc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linvest74.ru/" TargetMode="External"/><Relationship Id="rId11" Type="http://schemas.openxmlformats.org/officeDocument/2006/relationships/hyperlink" Target="http://www.minstroy74.ru/" TargetMode="External"/><Relationship Id="rId24" Type="http://schemas.openxmlformats.org/officeDocument/2006/relationships/hyperlink" Target="http://www.szn74.ru/" TargetMode="External"/><Relationship Id="rId32" Type="http://schemas.openxmlformats.org/officeDocument/2006/relationships/hyperlink" Target="http://www.guvd74.ru/" TargetMode="External"/><Relationship Id="rId5" Type="http://schemas.openxmlformats.org/officeDocument/2006/relationships/hyperlink" Target="http://chelbiznes.ru/" TargetMode="External"/><Relationship Id="rId15" Type="http://schemas.openxmlformats.org/officeDocument/2006/relationships/hyperlink" Target="mailto:agrom@chel.surnet.ru" TargetMode="External"/><Relationship Id="rId23" Type="http://schemas.openxmlformats.org/officeDocument/2006/relationships/hyperlink" Target="mailto:info@minprom74.ru" TargetMode="External"/><Relationship Id="rId28" Type="http://schemas.openxmlformats.org/officeDocument/2006/relationships/hyperlink" Target="mailto:zashitafguz@chel.surnet.ru" TargetMode="External"/><Relationship Id="rId10" Type="http://schemas.openxmlformats.org/officeDocument/2006/relationships/hyperlink" Target="mailto:cecon@chel.surnet.ru" TargetMode="External"/><Relationship Id="rId19" Type="http://schemas.openxmlformats.org/officeDocument/2006/relationships/hyperlink" Target="mailto:info@mineco174.ru" TargetMode="External"/><Relationship Id="rId31" Type="http://schemas.openxmlformats.org/officeDocument/2006/relationships/hyperlink" Target="mailto:moin@chel.surnet.ru" TargetMode="External"/><Relationship Id="rId4" Type="http://schemas.openxmlformats.org/officeDocument/2006/relationships/hyperlink" Target="http://www.econom-chelreg.ru/" TargetMode="External"/><Relationship Id="rId9" Type="http://schemas.openxmlformats.org/officeDocument/2006/relationships/hyperlink" Target="http://www.fond74.ru/" TargetMode="External"/><Relationship Id="rId14" Type="http://schemas.openxmlformats.org/officeDocument/2006/relationships/hyperlink" Target="http://www.chelagro.ru/" TargetMode="External"/><Relationship Id="rId22" Type="http://schemas.openxmlformats.org/officeDocument/2006/relationships/hyperlink" Target="http://www.minprom74.ru/" TargetMode="External"/><Relationship Id="rId27" Type="http://schemas.openxmlformats.org/officeDocument/2006/relationships/hyperlink" Target="http://www.rospn74.ru/" TargetMode="External"/><Relationship Id="rId30" Type="http://schemas.openxmlformats.org/officeDocument/2006/relationships/hyperlink" Target="http://www.minobr74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886</Words>
  <Characters>5052</Characters>
  <Application>Microsoft Office Word</Application>
  <DocSecurity>0</DocSecurity>
  <Lines>42</Lines>
  <Paragraphs>11</Paragraphs>
  <ScaleCrop>false</ScaleCrop>
  <Company>Подовинновское СП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2018-05-28T09:33:00Z</dcterms:created>
  <dcterms:modified xsi:type="dcterms:W3CDTF">2018-08-14T02:53:00Z</dcterms:modified>
</cp:coreProperties>
</file>